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BA" w:rsidRDefault="00D81436" w:rsidP="00190622">
      <w:pPr>
        <w:jc w:val="center"/>
        <w:rPr>
          <w:rFonts w:ascii="Arial" w:hAnsi="Arial" w:cs="Arial"/>
          <w:b/>
          <w:i/>
          <w:sz w:val="28"/>
          <w:szCs w:val="28"/>
          <w:lang w:val="en-US"/>
        </w:rPr>
      </w:pPr>
      <w:r>
        <w:rPr>
          <w:rFonts w:ascii="Arial" w:hAnsi="Arial" w:cs="Arial"/>
          <w:b/>
          <w:i/>
          <w:sz w:val="28"/>
          <w:szCs w:val="28"/>
        </w:rPr>
        <w:t>Порядок п</w:t>
      </w:r>
      <w:r w:rsidR="002D40E1" w:rsidRPr="002D40E1">
        <w:rPr>
          <w:rFonts w:ascii="Arial" w:hAnsi="Arial" w:cs="Arial"/>
          <w:b/>
          <w:i/>
          <w:sz w:val="28"/>
          <w:szCs w:val="28"/>
        </w:rPr>
        <w:t xml:space="preserve">одання заяв або повідомлень про випадки </w:t>
      </w:r>
    </w:p>
    <w:p w:rsidR="00261667" w:rsidRPr="002D40E1" w:rsidRDefault="002D40E1" w:rsidP="00190622">
      <w:pPr>
        <w:jc w:val="center"/>
        <w:rPr>
          <w:rFonts w:ascii="Arial" w:hAnsi="Arial" w:cs="Arial"/>
          <w:b/>
          <w:i/>
          <w:sz w:val="28"/>
          <w:szCs w:val="28"/>
        </w:rPr>
      </w:pPr>
      <w:proofErr w:type="spellStart"/>
      <w:r w:rsidRPr="002D40E1">
        <w:rPr>
          <w:rFonts w:ascii="Arial" w:hAnsi="Arial" w:cs="Arial"/>
          <w:b/>
          <w:i/>
          <w:sz w:val="28"/>
          <w:szCs w:val="28"/>
        </w:rPr>
        <w:t>булінгу</w:t>
      </w:r>
      <w:proofErr w:type="spellEnd"/>
      <w:r w:rsidR="00181550" w:rsidRPr="00D81436">
        <w:rPr>
          <w:rFonts w:ascii="Arial" w:hAnsi="Arial" w:cs="Arial"/>
          <w:b/>
          <w:i/>
          <w:sz w:val="28"/>
          <w:szCs w:val="28"/>
          <w:lang w:val="en-US"/>
        </w:rPr>
        <w:t xml:space="preserve"> </w:t>
      </w:r>
      <w:r w:rsidRPr="002D40E1">
        <w:rPr>
          <w:rFonts w:ascii="Arial" w:hAnsi="Arial" w:cs="Arial"/>
          <w:b/>
          <w:i/>
          <w:sz w:val="28"/>
          <w:szCs w:val="28"/>
        </w:rPr>
        <w:t>(цькування)</w:t>
      </w:r>
      <w:r w:rsidR="001B12BA">
        <w:rPr>
          <w:rFonts w:ascii="Arial" w:hAnsi="Arial" w:cs="Arial"/>
          <w:b/>
          <w:i/>
          <w:sz w:val="28"/>
          <w:szCs w:val="28"/>
          <w:lang w:val="en-US"/>
        </w:rPr>
        <w:t xml:space="preserve"> </w:t>
      </w:r>
      <w:r w:rsidRPr="002D40E1">
        <w:rPr>
          <w:rFonts w:ascii="Arial" w:hAnsi="Arial" w:cs="Arial"/>
          <w:b/>
          <w:i/>
          <w:sz w:val="28"/>
          <w:szCs w:val="28"/>
        </w:rPr>
        <w:t xml:space="preserve"> у школі.</w:t>
      </w:r>
    </w:p>
    <w:p w:rsidR="00B21F94" w:rsidRDefault="00B21F94" w:rsidP="00181550">
      <w:pPr>
        <w:ind w:firstLine="708"/>
        <w:jc w:val="both"/>
        <w:rPr>
          <w:rFonts w:ascii="Arial" w:hAnsi="Arial" w:cs="Arial"/>
          <w:sz w:val="28"/>
          <w:szCs w:val="28"/>
        </w:rPr>
      </w:pPr>
      <w:r>
        <w:rPr>
          <w:rFonts w:ascii="Arial" w:hAnsi="Arial" w:cs="Arial"/>
          <w:sz w:val="28"/>
          <w:szCs w:val="28"/>
        </w:rPr>
        <w:t xml:space="preserve">Подання та розгляд заяв про випадки </w:t>
      </w:r>
      <w:proofErr w:type="spellStart"/>
      <w:r>
        <w:rPr>
          <w:rFonts w:ascii="Arial" w:hAnsi="Arial" w:cs="Arial"/>
          <w:sz w:val="28"/>
          <w:szCs w:val="28"/>
        </w:rPr>
        <w:t>булінгу</w:t>
      </w:r>
      <w:proofErr w:type="spellEnd"/>
      <w:r>
        <w:rPr>
          <w:rFonts w:ascii="Arial" w:hAnsi="Arial" w:cs="Arial"/>
          <w:sz w:val="28"/>
          <w:szCs w:val="28"/>
        </w:rPr>
        <w:t xml:space="preserve"> у школі здійснюється відповідно до законів України «Про освіту» та «Про звернення громадян» </w:t>
      </w:r>
      <w:bookmarkStart w:id="0" w:name="_GoBack"/>
      <w:bookmarkEnd w:id="0"/>
      <w:r>
        <w:rPr>
          <w:rFonts w:ascii="Arial" w:hAnsi="Arial" w:cs="Arial"/>
          <w:sz w:val="28"/>
          <w:szCs w:val="28"/>
        </w:rPr>
        <w:t>з урахуванням конфіденційності (частина друга статті 30 Закону України «Про освіту» та стаття 10 Закону України «Про звернення громадян».)</w:t>
      </w:r>
    </w:p>
    <w:p w:rsidR="006B4ADD" w:rsidRDefault="002D40E1" w:rsidP="00190622">
      <w:pPr>
        <w:spacing w:after="0"/>
        <w:ind w:firstLine="708"/>
        <w:jc w:val="both"/>
        <w:rPr>
          <w:rFonts w:ascii="Arial" w:hAnsi="Arial" w:cs="Arial"/>
          <w:sz w:val="28"/>
          <w:szCs w:val="28"/>
        </w:rPr>
      </w:pPr>
      <w:r>
        <w:rPr>
          <w:rFonts w:ascii="Arial" w:hAnsi="Arial" w:cs="Arial"/>
          <w:sz w:val="28"/>
          <w:szCs w:val="28"/>
        </w:rPr>
        <w:t xml:space="preserve">Учасники освітнього процесу можуть повідомити про випадок </w:t>
      </w:r>
      <w:proofErr w:type="spellStart"/>
      <w:r>
        <w:rPr>
          <w:rFonts w:ascii="Arial" w:hAnsi="Arial" w:cs="Arial"/>
          <w:sz w:val="28"/>
          <w:szCs w:val="28"/>
        </w:rPr>
        <w:t>булінгу</w:t>
      </w:r>
      <w:proofErr w:type="spellEnd"/>
      <w:r>
        <w:rPr>
          <w:rFonts w:ascii="Arial" w:hAnsi="Arial" w:cs="Arial"/>
          <w:sz w:val="28"/>
          <w:szCs w:val="28"/>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директора школи або інші </w:t>
      </w:r>
      <w:proofErr w:type="spellStart"/>
      <w:r>
        <w:rPr>
          <w:rFonts w:ascii="Arial" w:hAnsi="Arial" w:cs="Arial"/>
          <w:sz w:val="28"/>
          <w:szCs w:val="28"/>
        </w:rPr>
        <w:t>субꞌєкти</w:t>
      </w:r>
      <w:proofErr w:type="spellEnd"/>
      <w:r>
        <w:rPr>
          <w:rFonts w:ascii="Arial" w:hAnsi="Arial" w:cs="Arial"/>
          <w:sz w:val="28"/>
          <w:szCs w:val="28"/>
        </w:rPr>
        <w:t xml:space="preserve"> реагування.</w:t>
      </w:r>
    </w:p>
    <w:p w:rsidR="006B4ADD" w:rsidRPr="00313C29" w:rsidRDefault="00F14698" w:rsidP="00190622">
      <w:pPr>
        <w:spacing w:after="0"/>
        <w:ind w:firstLine="708"/>
        <w:jc w:val="both"/>
        <w:rPr>
          <w:rFonts w:ascii="Arial" w:hAnsi="Arial" w:cs="Arial"/>
          <w:sz w:val="28"/>
          <w:szCs w:val="28"/>
        </w:rPr>
      </w:pPr>
      <w:r>
        <w:rPr>
          <w:rFonts w:ascii="Arial" w:hAnsi="Arial" w:cs="Arial"/>
          <w:sz w:val="28"/>
          <w:szCs w:val="28"/>
        </w:rPr>
        <w:t>1.</w:t>
      </w:r>
      <w:r w:rsidR="006B4ADD">
        <w:rPr>
          <w:rFonts w:ascii="Arial" w:hAnsi="Arial" w:cs="Arial"/>
          <w:sz w:val="28"/>
          <w:szCs w:val="28"/>
        </w:rPr>
        <w:t>Заяви та п</w:t>
      </w:r>
      <w:r w:rsidR="006B4ADD" w:rsidRPr="00313C29">
        <w:rPr>
          <w:rFonts w:ascii="Arial" w:hAnsi="Arial" w:cs="Arial"/>
          <w:sz w:val="28"/>
          <w:szCs w:val="28"/>
        </w:rPr>
        <w:t>овідомлення можуть бути в усній або письмовій формі, в тому числі із застосуванням засобів електронної комунікації.</w:t>
      </w:r>
      <w:r w:rsidR="006B4ADD">
        <w:rPr>
          <w:rFonts w:ascii="Arial" w:hAnsi="Arial" w:cs="Arial"/>
          <w:sz w:val="28"/>
          <w:szCs w:val="28"/>
        </w:rPr>
        <w:t>Усні повідомлення мають бути зафіксовані у письмовій формі та зареєстровані відповідно до порядку внутрішнього діловодства.</w:t>
      </w:r>
    </w:p>
    <w:p w:rsidR="00F14698" w:rsidRDefault="00F14698" w:rsidP="00190622">
      <w:pPr>
        <w:ind w:firstLine="708"/>
        <w:jc w:val="both"/>
        <w:rPr>
          <w:rFonts w:ascii="Arial" w:hAnsi="Arial" w:cs="Arial"/>
          <w:sz w:val="28"/>
          <w:szCs w:val="28"/>
        </w:rPr>
      </w:pPr>
      <w:r>
        <w:rPr>
          <w:rFonts w:ascii="Arial" w:hAnsi="Arial" w:cs="Arial"/>
          <w:sz w:val="28"/>
          <w:szCs w:val="28"/>
        </w:rPr>
        <w:t>2.Директор школи:</w:t>
      </w:r>
    </w:p>
    <w:p w:rsidR="00F14698" w:rsidRDefault="00F14698" w:rsidP="00190622">
      <w:pPr>
        <w:jc w:val="both"/>
        <w:rPr>
          <w:rFonts w:ascii="Arial" w:hAnsi="Arial" w:cs="Arial"/>
          <w:sz w:val="28"/>
          <w:szCs w:val="28"/>
        </w:rPr>
      </w:pPr>
      <w:r>
        <w:rPr>
          <w:rFonts w:ascii="Arial" w:hAnsi="Arial" w:cs="Arial"/>
          <w:sz w:val="28"/>
          <w:szCs w:val="28"/>
        </w:rPr>
        <w:t xml:space="preserve">- невідкладно у строк, що не перевищує однієї доби, повідомляє (не про доведений факт вчинення </w:t>
      </w:r>
      <w:proofErr w:type="spellStart"/>
      <w:r>
        <w:rPr>
          <w:rFonts w:ascii="Arial" w:hAnsi="Arial" w:cs="Arial"/>
          <w:sz w:val="28"/>
          <w:szCs w:val="28"/>
        </w:rPr>
        <w:t>булінгу</w:t>
      </w:r>
      <w:proofErr w:type="spellEnd"/>
      <w:r w:rsidR="00190622">
        <w:rPr>
          <w:rFonts w:ascii="Arial" w:hAnsi="Arial" w:cs="Arial"/>
          <w:sz w:val="28"/>
          <w:szCs w:val="28"/>
        </w:rPr>
        <w:t>(цькування)</w:t>
      </w:r>
      <w:r>
        <w:rPr>
          <w:rFonts w:ascii="Arial" w:hAnsi="Arial" w:cs="Arial"/>
          <w:sz w:val="28"/>
          <w:szCs w:val="28"/>
        </w:rPr>
        <w:t xml:space="preserve">, а про випадок, який став відомим із заяви чи повідомлення) територіальний орган (підрозділ) Національної поліції України (підрозділ ювенальної превенції), принаймні одного з батьків або інших законних представників малолітньої чи неповнолітньої особи, яка стала стороною </w:t>
      </w:r>
      <w:proofErr w:type="spellStart"/>
      <w:r>
        <w:rPr>
          <w:rFonts w:ascii="Arial" w:hAnsi="Arial" w:cs="Arial"/>
          <w:sz w:val="28"/>
          <w:szCs w:val="28"/>
        </w:rPr>
        <w:t>булінгу</w:t>
      </w:r>
      <w:proofErr w:type="spellEnd"/>
      <w:r>
        <w:rPr>
          <w:rFonts w:ascii="Arial" w:hAnsi="Arial" w:cs="Arial"/>
          <w:sz w:val="28"/>
          <w:szCs w:val="28"/>
        </w:rPr>
        <w:t xml:space="preserve"> (цькування).</w:t>
      </w:r>
    </w:p>
    <w:p w:rsidR="00F14698" w:rsidRDefault="00F14698" w:rsidP="00190622">
      <w:pPr>
        <w:jc w:val="both"/>
        <w:rPr>
          <w:rFonts w:ascii="Arial" w:hAnsi="Arial" w:cs="Arial"/>
          <w:sz w:val="28"/>
          <w:szCs w:val="28"/>
        </w:rPr>
      </w:pPr>
      <w:r>
        <w:rPr>
          <w:rFonts w:ascii="Arial" w:hAnsi="Arial" w:cs="Arial"/>
          <w:sz w:val="28"/>
          <w:szCs w:val="28"/>
        </w:rPr>
        <w:t>- повідомляє службу у справах дітей з метою вирішення питання щодо соціального захисту малолітньої чи неповнолітньої особи,яка стала сто</w:t>
      </w:r>
      <w:r w:rsidR="002A066B">
        <w:rPr>
          <w:rFonts w:ascii="Arial" w:hAnsi="Arial" w:cs="Arial"/>
          <w:sz w:val="28"/>
          <w:szCs w:val="28"/>
        </w:rPr>
        <w:t xml:space="preserve">роною </w:t>
      </w:r>
      <w:proofErr w:type="spellStart"/>
      <w:r w:rsidR="002A066B">
        <w:rPr>
          <w:rFonts w:ascii="Arial" w:hAnsi="Arial" w:cs="Arial"/>
          <w:sz w:val="28"/>
          <w:szCs w:val="28"/>
        </w:rPr>
        <w:t>булінгу</w:t>
      </w:r>
      <w:proofErr w:type="spellEnd"/>
      <w:r w:rsidR="002A066B">
        <w:rPr>
          <w:rFonts w:ascii="Arial" w:hAnsi="Arial" w:cs="Arial"/>
          <w:sz w:val="28"/>
          <w:szCs w:val="28"/>
        </w:rPr>
        <w:t xml:space="preserve"> (цькування), </w:t>
      </w:r>
      <w:proofErr w:type="spellStart"/>
      <w:r w:rsidR="002A066B">
        <w:rPr>
          <w:rFonts w:ascii="Arial" w:hAnsi="Arial" w:cs="Arial"/>
          <w:sz w:val="28"/>
          <w:szCs w:val="28"/>
        </w:rPr>
        <w:t>з</w:t>
      </w:r>
      <w:r w:rsidR="00190622">
        <w:rPr>
          <w:rFonts w:ascii="Arial" w:hAnsi="Arial" w:cs="Arial"/>
          <w:sz w:val="28"/>
          <w:szCs w:val="28"/>
        </w:rPr>
        <w:t>ꞌ</w:t>
      </w:r>
      <w:r w:rsidR="002A066B">
        <w:rPr>
          <w:rFonts w:ascii="Arial" w:hAnsi="Arial" w:cs="Arial"/>
          <w:sz w:val="28"/>
          <w:szCs w:val="28"/>
        </w:rPr>
        <w:t>ясування</w:t>
      </w:r>
      <w:proofErr w:type="spellEnd"/>
      <w:r w:rsidR="002A066B">
        <w:rPr>
          <w:rFonts w:ascii="Arial" w:hAnsi="Arial" w:cs="Arial"/>
          <w:sz w:val="28"/>
          <w:szCs w:val="28"/>
        </w:rPr>
        <w:t xml:space="preserve"> причин, які призвели до випадку </w:t>
      </w:r>
      <w:proofErr w:type="spellStart"/>
      <w:r w:rsidR="002A066B">
        <w:rPr>
          <w:rFonts w:ascii="Arial" w:hAnsi="Arial" w:cs="Arial"/>
          <w:sz w:val="28"/>
          <w:szCs w:val="28"/>
        </w:rPr>
        <w:t>булінгу</w:t>
      </w:r>
      <w:proofErr w:type="spellEnd"/>
      <w:r w:rsidR="00190622">
        <w:rPr>
          <w:rFonts w:ascii="Arial" w:hAnsi="Arial" w:cs="Arial"/>
          <w:sz w:val="28"/>
          <w:szCs w:val="28"/>
        </w:rPr>
        <w:t>(цькування)</w:t>
      </w:r>
      <w:r w:rsidR="002A066B">
        <w:rPr>
          <w:rFonts w:ascii="Arial" w:hAnsi="Arial" w:cs="Arial"/>
          <w:sz w:val="28"/>
          <w:szCs w:val="28"/>
        </w:rPr>
        <w:t xml:space="preserve"> та вжиття заходів для усунення таких причин.</w:t>
      </w:r>
    </w:p>
    <w:p w:rsidR="00190622" w:rsidRDefault="00190622" w:rsidP="00190622">
      <w:pPr>
        <w:jc w:val="both"/>
        <w:rPr>
          <w:rFonts w:ascii="Arial" w:hAnsi="Arial" w:cs="Arial"/>
          <w:sz w:val="28"/>
          <w:szCs w:val="28"/>
        </w:rPr>
      </w:pPr>
      <w:r>
        <w:rPr>
          <w:rFonts w:ascii="Arial" w:hAnsi="Arial" w:cs="Arial"/>
          <w:sz w:val="28"/>
          <w:szCs w:val="28"/>
        </w:rPr>
        <w:t>-</w:t>
      </w:r>
      <w:r w:rsidR="001B12BA" w:rsidRPr="001B12BA">
        <w:rPr>
          <w:rFonts w:ascii="Arial" w:hAnsi="Arial" w:cs="Arial"/>
          <w:sz w:val="28"/>
          <w:szCs w:val="28"/>
        </w:rPr>
        <w:t xml:space="preserve"> </w:t>
      </w:r>
      <w:r>
        <w:rPr>
          <w:rFonts w:ascii="Arial" w:hAnsi="Arial" w:cs="Arial"/>
          <w:sz w:val="28"/>
          <w:szCs w:val="28"/>
        </w:rPr>
        <w:t>повідомляє центр соціальних служб для сім</w:t>
      </w:r>
      <w:r w:rsidR="001B12BA" w:rsidRPr="001B12BA">
        <w:rPr>
          <w:rFonts w:ascii="Arial" w:hAnsi="Arial" w:cs="Arial"/>
          <w:sz w:val="28"/>
          <w:szCs w:val="28"/>
        </w:rPr>
        <w:t>’</w:t>
      </w:r>
      <w:r>
        <w:rPr>
          <w:rFonts w:ascii="Arial" w:hAnsi="Arial" w:cs="Arial"/>
          <w:sz w:val="28"/>
          <w:szCs w:val="28"/>
        </w:rPr>
        <w:t xml:space="preserve">ї, дітей та молоді з метою здійснення оцінки потреб сторін </w:t>
      </w:r>
      <w:proofErr w:type="spellStart"/>
      <w:r>
        <w:rPr>
          <w:rFonts w:ascii="Arial" w:hAnsi="Arial" w:cs="Arial"/>
          <w:sz w:val="28"/>
          <w:szCs w:val="28"/>
        </w:rPr>
        <w:t>булінгу</w:t>
      </w:r>
      <w:proofErr w:type="spellEnd"/>
      <w:r>
        <w:rPr>
          <w:rFonts w:ascii="Arial" w:hAnsi="Arial" w:cs="Arial"/>
          <w:sz w:val="28"/>
          <w:szCs w:val="28"/>
        </w:rPr>
        <w:t>, визначення соціальних послуг та методів соціальної роботи, забезпечення психологічної підтримки та надання соціальних послуг.</w:t>
      </w:r>
    </w:p>
    <w:p w:rsidR="00190622" w:rsidRDefault="00190622" w:rsidP="00190622">
      <w:pPr>
        <w:jc w:val="both"/>
        <w:rPr>
          <w:rFonts w:ascii="Arial" w:hAnsi="Arial" w:cs="Arial"/>
          <w:sz w:val="28"/>
          <w:szCs w:val="28"/>
        </w:rPr>
      </w:pPr>
      <w:r>
        <w:rPr>
          <w:rFonts w:ascii="Arial" w:hAnsi="Arial" w:cs="Arial"/>
          <w:sz w:val="28"/>
          <w:szCs w:val="28"/>
        </w:rPr>
        <w:t>-</w:t>
      </w:r>
      <w:r w:rsidR="001B12BA" w:rsidRPr="001B12BA">
        <w:rPr>
          <w:rFonts w:ascii="Arial" w:hAnsi="Arial" w:cs="Arial"/>
          <w:sz w:val="28"/>
          <w:szCs w:val="28"/>
        </w:rPr>
        <w:t xml:space="preserve"> </w:t>
      </w:r>
      <w:r>
        <w:rPr>
          <w:rFonts w:ascii="Arial" w:hAnsi="Arial" w:cs="Arial"/>
          <w:sz w:val="28"/>
          <w:szCs w:val="28"/>
        </w:rPr>
        <w:t xml:space="preserve">скликає засідання комісії з розгляду випадку </w:t>
      </w:r>
      <w:proofErr w:type="spellStart"/>
      <w:r>
        <w:rPr>
          <w:rFonts w:ascii="Arial" w:hAnsi="Arial" w:cs="Arial"/>
          <w:sz w:val="28"/>
          <w:szCs w:val="28"/>
        </w:rPr>
        <w:t>булінгу</w:t>
      </w:r>
      <w:proofErr w:type="spellEnd"/>
      <w:r>
        <w:rPr>
          <w:rFonts w:ascii="Arial" w:hAnsi="Arial" w:cs="Arial"/>
          <w:sz w:val="28"/>
          <w:szCs w:val="28"/>
        </w:rPr>
        <w:t xml:space="preserve"> (цькування) не пізніше ніж упродовж трьох робочих днів з дня отримання заяви або повідомлення, метою діяльності якої є припинення випадку </w:t>
      </w:r>
      <w:proofErr w:type="spellStart"/>
      <w:r>
        <w:rPr>
          <w:rFonts w:ascii="Arial" w:hAnsi="Arial" w:cs="Arial"/>
          <w:sz w:val="28"/>
          <w:szCs w:val="28"/>
        </w:rPr>
        <w:t>булінгу</w:t>
      </w:r>
      <w:proofErr w:type="spellEnd"/>
      <w:r>
        <w:rPr>
          <w:rFonts w:ascii="Arial" w:hAnsi="Arial" w:cs="Arial"/>
          <w:sz w:val="28"/>
          <w:szCs w:val="28"/>
        </w:rPr>
        <w:t xml:space="preserve"> (цькування) у школі.</w:t>
      </w:r>
    </w:p>
    <w:p w:rsidR="00F14698" w:rsidRDefault="00F14698" w:rsidP="00190622">
      <w:pPr>
        <w:ind w:firstLine="708"/>
        <w:jc w:val="both"/>
        <w:rPr>
          <w:rFonts w:ascii="Arial" w:hAnsi="Arial" w:cs="Arial"/>
          <w:sz w:val="28"/>
          <w:szCs w:val="28"/>
        </w:rPr>
      </w:pPr>
    </w:p>
    <w:sectPr w:rsidR="00F14698" w:rsidSect="006D72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3A9"/>
    <w:rsid w:val="00134900"/>
    <w:rsid w:val="00181550"/>
    <w:rsid w:val="00190622"/>
    <w:rsid w:val="001B12BA"/>
    <w:rsid w:val="00261667"/>
    <w:rsid w:val="002A066B"/>
    <w:rsid w:val="002D40E1"/>
    <w:rsid w:val="00313C29"/>
    <w:rsid w:val="006B4ADD"/>
    <w:rsid w:val="006D729C"/>
    <w:rsid w:val="00B21F94"/>
    <w:rsid w:val="00D81436"/>
    <w:rsid w:val="00F14698"/>
    <w:rsid w:val="00F33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6</cp:revision>
  <dcterms:created xsi:type="dcterms:W3CDTF">2020-05-07T11:05:00Z</dcterms:created>
  <dcterms:modified xsi:type="dcterms:W3CDTF">2021-09-13T08:52:00Z</dcterms:modified>
</cp:coreProperties>
</file>